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1A" w:rsidRDefault="00042D1A" w:rsidP="00042D1A">
      <w:pPr>
        <w:spacing w:after="120"/>
        <w:jc w:val="center"/>
      </w:pPr>
      <w:r>
        <w:rPr>
          <w:b/>
          <w:bCs/>
        </w:rPr>
        <w:t xml:space="preserve">APPENDIX </w:t>
      </w:r>
    </w:p>
    <w:p w:rsidR="00042D1A" w:rsidRDefault="00042D1A" w:rsidP="00042D1A">
      <w:pPr>
        <w:spacing w:after="120"/>
        <w:jc w:val="center"/>
      </w:pPr>
      <w:r>
        <w:t>LIST OF PROJECTS SUBJECT TO MAKING OF ENVIRONMENTAL IMPACT ASSESSMENT REPORTS</w:t>
      </w:r>
      <w:r>
        <w:br/>
      </w:r>
      <w:r>
        <w:rPr>
          <w:i/>
          <w:iCs/>
        </w:rPr>
        <w:t>(Attached to the Government’s Decree No. 21/2008/ND-CP dated February 28, 2008)</w:t>
      </w:r>
    </w:p>
    <w:tbl>
      <w:tblPr>
        <w:tblW w:w="9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3063"/>
        <w:gridCol w:w="15"/>
        <w:gridCol w:w="5058"/>
      </w:tblGrid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rPr>
                <w:b/>
                <w:bCs/>
              </w:rPr>
              <w:t>Ordinal number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rPr>
                <w:b/>
                <w:bCs/>
              </w:rPr>
              <w:t>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rPr>
                <w:b/>
                <w:bCs/>
              </w:rPr>
              <w:t>Size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Important national projects and works in which investment guidelines are submitted to the National Assembly for decision under the National Assembly’s Resolution No. 66/2006/NQ11 dated June 29, 2006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using part or the whole of land areas of nature conservation zones, national parks, historical-cultural relic areas, world heritages, biosphere reserves, and famous scenic places, ranked or not yet ranked, which are protected under decisions of provincial/municipal People’s Committees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involving risks of directly and badly affecting water sources in river basins, coastal areas and areas having protected eco-systems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construction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infrastructures in urban centers or residential areas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50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infrastructures in industrial parks, hi-tech parks, industrial clusters, export-processing zones or trade village clusters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supermarkets of markets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With 200 business places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sports centers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10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hospitals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With 50 hospital beds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hotels and rest homes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With 100 rooms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lastRenderedPageBreak/>
              <w:t>10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tourist and entertainment resorts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10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tourist service establishments (infrastructure and physical foundations) in coastal areas and on islands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With a wastewater volume of 1,000 m</w:t>
            </w:r>
            <w:r>
              <w:rPr>
                <w:vertAlign w:val="superscript"/>
              </w:rPr>
              <w:t xml:space="preserve">3 </w:t>
            </w:r>
            <w:r>
              <w:t>or more per day and night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golf courses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With 18 holes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cemeteries (burial, incineration or other forms)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underground works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houses with basements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Basement of 10m or more deep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combat works, military training centers, shooting grounds and defense ports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military warehouses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defense economic zones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prisons and detention camps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projects to manufacture construction materials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20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Cement production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300,000 tons or more of cement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21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grinding of clinker for cement production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 million tons or more of cement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22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bricks and roofing tiles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 million ore more standard tiles and bricks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23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other construction materials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10,000 tons ore more of products per year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traffic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24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underground traffic works (subways and tunnels)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500 m or more in length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25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motorways, and roads of grades I to III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26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build, renovate and upgrade motorways, and roads of grades I to III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50 km or more in length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27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grade-IV roads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100 km or more in length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lastRenderedPageBreak/>
              <w:t>28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railways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50 km or more in length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29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overhead railways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30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telpher lines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500 m or more in length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31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permanent road and railway bridges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200 m or more in length (excluding the length of access roads)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32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traffic works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Requiring resettlement of 1,000 or more people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33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river ports and seaports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Accommodating vessels of 1,000 DWT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34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fishing wharves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Accommodating fishing vessels with 100 arrivals or more per day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35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airports and airfields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36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passenger car terminals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0.5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37</w:t>
            </w:r>
          </w:p>
        </w:tc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hot asphalt concrete</w:t>
            </w:r>
          </w:p>
        </w:tc>
        <w:tc>
          <w:tcPr>
            <w:tcW w:w="50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30,000 tons or more of products per year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energy and radiation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38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nuclear reactors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39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production, business and service establishments using radioactive substances or discharging radioactive wastes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40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Atomic power or thermal nuclear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41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Thermo power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30 MW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42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Wind power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an area of 100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43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Solar power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an area of 100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44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Hydropower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With a reservoir of a capacity of 300,000 m</w:t>
            </w:r>
            <w:r>
              <w:rPr>
                <w:vertAlign w:val="superscript"/>
              </w:rPr>
              <w:t>3</w:t>
            </w:r>
            <w:r>
              <w:t xml:space="preserve"> or more of water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45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high-voltage power lines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100 km or more in length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46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manufacture electric wires and cables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Capacity of 2,000 tons or more of aluminum per year (or equivalent)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electronic and telecommunications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47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radio transmission and radio transmission-receipt stations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2 kW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48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manufacture electric and electronic appliances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10,000 or more appliances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49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 xml:space="preserve">Projects to manufacture electric and electronic </w:t>
            </w:r>
            <w:r>
              <w:lastRenderedPageBreak/>
              <w:t>components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lastRenderedPageBreak/>
              <w:t>Design capacity of 500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lastRenderedPageBreak/>
              <w:t>50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telecommunications lines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100 km or more in length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51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manufacture telecommunications cables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projects on irrigation, forest exploitation and forestation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52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reservoirs and irrigation lakes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With a reservoir of a capacity of 300,000 m</w:t>
            </w:r>
            <w:r>
              <w:rPr>
                <w:vertAlign w:val="superscript"/>
              </w:rPr>
              <w:t>3</w:t>
            </w:r>
            <w:r>
              <w:t xml:space="preserve"> or more of water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53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irrigation works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200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54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Seaward expansion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55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River and sea embankment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1,000 m or more in length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56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involving exploitation or conversion of use purposes of headwater protection forests, breakwater forests or special-purpose forests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5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57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involving exploitation or conversion of use purposes of natural forests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20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58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Forestation and forest exploitation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Forestation of 1,000 ha or more; exploitation of forests of 200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59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consolidated rubber, cassava, sugarcane, coffee, cocoa, tea and pepper growing areas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100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60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consolidated vegetable and flower growing areas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100 ha or more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mineral exploitation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61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exploit minerals on the mainland for use as construction materials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Exploitation capacity of 50,000 m</w:t>
            </w:r>
            <w:r>
              <w:rPr>
                <w:vertAlign w:val="superscript"/>
              </w:rPr>
              <w:t>3</w:t>
            </w:r>
            <w:r>
              <w:t xml:space="preserve"> or more of materials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62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exploit minerals for use and ground fill-up materials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Exploitation capacity of 100,000 m</w:t>
            </w:r>
            <w:r>
              <w:rPr>
                <w:vertAlign w:val="superscript"/>
              </w:rPr>
              <w:t>3</w:t>
            </w:r>
            <w:r>
              <w:t xml:space="preserve"> of more of materials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63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exploit, dredge and salvage- exploit minerals in river beds for use as construction materials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Capacity of 50,000 m</w:t>
            </w:r>
            <w:r>
              <w:rPr>
                <w:vertAlign w:val="superscript"/>
              </w:rPr>
              <w:t>3</w:t>
            </w:r>
            <w:r>
              <w:t xml:space="preserve"> or more of materials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64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exploit solid minerals (without using chemicals)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 mined volume (including minerals and discharged earth and rock) of 100,000 m</w:t>
            </w:r>
            <w:r>
              <w:rPr>
                <w:vertAlign w:val="superscript"/>
              </w:rPr>
              <w:t>3</w:t>
            </w:r>
            <w:r>
              <w:t xml:space="preserve"> or more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65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 xml:space="preserve">Projects to exploit and process solid minerals containing </w:t>
            </w:r>
            <w:r>
              <w:lastRenderedPageBreak/>
              <w:t>hazardous substances or involving use of chemicals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lastRenderedPageBreak/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lastRenderedPageBreak/>
              <w:t>66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process solid minerals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spacing w:after="120"/>
            </w:pPr>
            <w:r>
              <w:t>- Design capacity of 50,000 tons or more of products per year</w:t>
            </w:r>
          </w:p>
          <w:p w:rsidR="00042D1A" w:rsidRDefault="00042D1A" w:rsidP="00FE1428">
            <w:r>
              <w:t>- A volume of 500,000 tons or more of discharged earth and rock per year, for coal sorting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67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exploit groundwater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Exploitation capacity of 10,000 m</w:t>
            </w:r>
            <w:r>
              <w:rPr>
                <w:vertAlign w:val="superscript"/>
              </w:rPr>
              <w:t>3</w:t>
            </w:r>
            <w:r>
              <w:t xml:space="preserve"> or more of water per day and night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68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exploit natural mineral water (underground or on surface) for bottling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Exploitation capacity of 120 m</w:t>
            </w:r>
            <w:r>
              <w:rPr>
                <w:vertAlign w:val="superscript"/>
              </w:rPr>
              <w:t>3</w:t>
            </w:r>
            <w:r>
              <w:t xml:space="preserve"> or more of water per day and night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69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exploit natural mineral water (underground or on surface) for service purposes (bathing, medical treatment and other purposes)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Exploitation capacity of 500 m</w:t>
            </w:r>
            <w:r>
              <w:rPr>
                <w:vertAlign w:val="superscript"/>
              </w:rPr>
              <w:t>3</w:t>
            </w:r>
            <w:r>
              <w:t xml:space="preserve"> or more of water per day and night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70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exploit surface water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Exploitation capacity of 50,000 m</w:t>
            </w:r>
            <w:r>
              <w:rPr>
                <w:vertAlign w:val="superscript"/>
              </w:rPr>
              <w:t>3</w:t>
            </w:r>
            <w:r>
              <w:t xml:space="preserve"> or more of water per day and night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oil and gas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71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exploit oil and gas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72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petrochemical refineries (except projects on LPG extraction and lubricant preparation)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73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petrochemical products (surfactants, plasticizers, methanol)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74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oil and gas pipelines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75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oil and gas entrepots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Storage capacity of 1,000 m</w:t>
            </w:r>
            <w:r>
              <w:rPr>
                <w:vertAlign w:val="superscript"/>
              </w:rPr>
              <w:t>3</w:t>
            </w:r>
            <w:r>
              <w:t xml:space="preserve">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76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oil and gas depot areas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waste treatment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77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re-processing and treating ordinary solid wastes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78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dumping sites for industrial and hazardous wastes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79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dumping sites for garbage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For 500 households or for use by people of a district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80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 xml:space="preserve">Projects to build concentrated industrial wastewater treatment systems outside </w:t>
            </w:r>
            <w:r>
              <w:lastRenderedPageBreak/>
              <w:t>industrial parks, export-processing zones and hi-tech parks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lastRenderedPageBreak/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lastRenderedPageBreak/>
              <w:t>81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build concentrated daily-life wastewater treatment systems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m</w:t>
            </w:r>
            <w:r>
              <w:rPr>
                <w:vertAlign w:val="superscript"/>
              </w:rPr>
              <w:t>3</w:t>
            </w:r>
            <w:r>
              <w:t xml:space="preserve"> or more of wastewater per day and night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82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purchase and preliminary processing of scraps (including imported scraps)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3,000 tons/year`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83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vessel clean-up (all types of vessels)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84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dismantle old vessels (of all kinds)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mechanical engineering and metallurgical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85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Ferrous and non-ferrous metallurgy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3,000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86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Steel rolling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87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Vessel building and repair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Vessels of 1,000 DWT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88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manufacture, repair and assemble locomotives and cars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500 units or more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89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manufacture, assemble and repair motorcycles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10,000 units or more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90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mechanical engineering and manufacture of machines and equipment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91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metal plating, coating and polishing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92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manufacture shaped aluminum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2,000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93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manufacture and repair weapons and military materials and technical equipment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timber processing and glass, ceramic porcelain production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94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Timber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5,000 m</w:t>
            </w:r>
            <w:r>
              <w:rPr>
                <w:vertAlign w:val="superscript"/>
              </w:rPr>
              <w:t>3</w:t>
            </w:r>
            <w:r>
              <w:t xml:space="preserve"> or more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95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Plywood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100,000 m</w:t>
            </w:r>
            <w:r>
              <w:rPr>
                <w:vertAlign w:val="superscript"/>
              </w:rPr>
              <w:t>2</w:t>
            </w:r>
            <w:r>
              <w:t xml:space="preserve"> or more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96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Household woodwork manufacture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10,000 or more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97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fine art articles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 million or more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lastRenderedPageBreak/>
              <w:t>98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glass, ceramic and porcelain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 million products or more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99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sanitary porcelain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10,000 tons products or more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100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enameled tiles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 million m</w:t>
            </w:r>
            <w:r>
              <w:rPr>
                <w:vertAlign w:val="superscript"/>
              </w:rPr>
              <w:t>2</w:t>
            </w:r>
            <w:r>
              <w:t xml:space="preserve"> or more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101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bulbs and thermos flasks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 million or more products per year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food processing and beverage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102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Food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103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Cattle and poultry slaughter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cattle or 10,000 poultry or more per day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104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Frozen aquatic product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105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Sugar production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20,000 tons or more of sugar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106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Alcohol and spirit production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100,000 liters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107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Beer and beverage production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500,000 liters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108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Monosodium glutamate production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109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Milk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110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Edible oil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111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Confectionery production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112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Ice production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3,000 ice bars or more per day and night (for 50 kg bars) or 150,000 kg or more of ice water per day and night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agricultural product processing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113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Cigarette production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30,000 packs or more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114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Cigarette materials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115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Cereals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116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Rice grinding and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20,000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117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Manioc starch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118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Cashew nut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10,000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119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Tea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 xml:space="preserve">Design capacity of 10,000 tons or more of products </w:t>
            </w:r>
            <w:r>
              <w:lastRenderedPageBreak/>
              <w:t>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lastRenderedPageBreak/>
              <w:t>120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Coffee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5,000 tons or more of products per year, for the wet processing method; 10,000 tons or more of products per year, for the dry processing method; 1,000 tons or more of products per year, for processing coffee powder and instant coffee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feed processing and cattle, poultry rearing and aquaculture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121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Cattle, poultry and aquatic animal feed processing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122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process aquatic by-products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123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process fish meal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124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Aquaculture projects (intensive/semi-intensive farming)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Water surface area of 10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125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Extensive aquaculture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Water surface area of 50 ha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126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aquaculture on sand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127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Large-scale cattle raising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1,000 cattle heads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128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Large-scale poultry raising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20,000 poultry heads or more; 200 or more for ostriches; 100,000 or more for quails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chemical fertilizer and plant protection drug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129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chemical fertilizers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2,000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130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warehouses of chemicals and plant protection drugs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Storage capacity of 2 tons or more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131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plant protection drugs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132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bottle and pack plant protection drugs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133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organic fertilizers and micro-fertilizers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chemical, pharmaceutical and cosmetic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134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pharmaceuticals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135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vaccines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136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veterinary medicines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137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cosmetics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lastRenderedPageBreak/>
              <w:t>138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plastics and plastic products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139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plastic packages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2 million or more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140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paints and base chemicals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141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detergents and additives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142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projectile power, explosives and fire equipment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143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industrial explosives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144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Salt production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Covering 100 ha or more</w:t>
            </w:r>
          </w:p>
        </w:tc>
      </w:tr>
      <w:tr w:rsidR="00042D1A" w:rsidTr="00FE1428">
        <w:tc>
          <w:tcPr>
            <w:tcW w:w="91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Group of paper and stationery production projects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145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pulp and paper (from raw materials)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146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paper from pulp and recycling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147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stationery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 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Group of dyeing textile and garment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 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148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dyeing textiles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149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non-dyeing textiles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Capacity of 10 million m or more of fabric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150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and process garment products involving laundering and bleaching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50,000 or more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151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production and processing of garment products without laundering and bleaching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2 million or more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152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Industrial laundering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50,000 or more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153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silk and artificial yarn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 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Group of other projects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 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154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rubber latex processing plants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155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rubber processing plants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156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manufacture footwear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1 million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lastRenderedPageBreak/>
              <w:t>157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to manufacture car and tractor tires and tubes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50,000 or more of products per year for cars and tractors; 100,000 or more products per year, for bicycles and motorcycles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158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manufacture accumulators and batteries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50,000 kWh per year or 100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159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on leather tanning plants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160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produce and extract liquefied CO</w:t>
            </w:r>
            <w:r>
              <w:rPr>
                <w:vertAlign w:val="subscript"/>
              </w:rPr>
              <w:t xml:space="preserve">2 </w:t>
            </w:r>
            <w:r>
              <w:t>gas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Design capacity of 3,000 tons or more of products per year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161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Projects to manufacture fire-fighting equipment and products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All</w:t>
            </w:r>
          </w:p>
        </w:tc>
      </w:tr>
      <w:tr w:rsidR="00042D1A" w:rsidTr="00FE1428"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pPr>
              <w:jc w:val="center"/>
            </w:pPr>
            <w:r>
              <w:t>162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Other projects on renovation, upgrade and expansion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</w:tcPr>
          <w:p w:rsidR="00042D1A" w:rsidRDefault="00042D1A" w:rsidP="00FE1428">
            <w:r>
              <w:t>Of a nature, size and capacity equivalent to projects numbered 1 to 161, except for projects numbered 25 and 26 of this Appendix</w:t>
            </w:r>
          </w:p>
        </w:tc>
      </w:tr>
    </w:tbl>
    <w:p w:rsidR="001E4EC1" w:rsidRDefault="001E4EC1">
      <w:bookmarkStart w:id="0" w:name="_GoBack"/>
      <w:bookmarkEnd w:id="0"/>
    </w:p>
    <w:sectPr w:rsidR="001E4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D1A"/>
    <w:rsid w:val="00042D1A"/>
    <w:rsid w:val="001E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2590</Words>
  <Characters>14768</Characters>
  <Application>Microsoft Office Word</Application>
  <DocSecurity>0</DocSecurity>
  <Lines>123</Lines>
  <Paragraphs>34</Paragraphs>
  <ScaleCrop>false</ScaleCrop>
  <Company/>
  <LinksUpToDate>false</LinksUpToDate>
  <CharactersWithSpaces>17324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2015-01-29T05:04:00Z</dcterms:created>
  <dcterms:modified xsi:type="dcterms:W3CDTF">2015-01-29T05:04:00Z</dcterms:modified>
</cp:coreProperties>
</file>